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B0" w:rsidRDefault="00F0162C">
      <w:r w:rsidRPr="00F0162C">
        <w:t>https://www.mevzuat.gov.tr/mevzuat?MevzuatNo=4735&amp;MevzuatTur=1&amp;MevzuatTertip=5</w:t>
      </w:r>
    </w:p>
    <w:sectPr w:rsidR="008230B0" w:rsidSect="0082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162C"/>
    <w:rsid w:val="008230B0"/>
    <w:rsid w:val="00F0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2024-08-06T11:16:00Z</dcterms:created>
  <dcterms:modified xsi:type="dcterms:W3CDTF">2024-08-06T11:16:00Z</dcterms:modified>
</cp:coreProperties>
</file>